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B661" w14:textId="77777777" w:rsidR="00F81478" w:rsidRPr="009D3872" w:rsidRDefault="00F81478" w:rsidP="00D05F77">
      <w:pPr>
        <w:ind w:left="567"/>
        <w:rPr>
          <w:rFonts w:cs="Arial"/>
          <w:b/>
          <w:bCs/>
          <w:lang w:val="en-US"/>
        </w:rPr>
      </w:pPr>
      <w:r w:rsidRPr="009D3872">
        <w:rPr>
          <w:rFonts w:cs="Arial"/>
          <w:b/>
          <w:bCs/>
          <w:lang w:val="en-US"/>
        </w:rPr>
        <w:t>Thesis (PHD) Evaluation Form</w:t>
      </w:r>
    </w:p>
    <w:p w14:paraId="55899827" w14:textId="77777777" w:rsidR="00F81478" w:rsidRPr="009D3872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1A9F061C" w14:textId="7F1F7013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  <w:r w:rsidRPr="009D3872">
        <w:rPr>
          <w:rFonts w:ascii="Arial" w:hAnsi="Arial" w:cs="Arial"/>
          <w:lang w:val="en-US"/>
        </w:rPr>
        <w:t xml:space="preserve">It is the coordinator/student’s responsibility to distribute this form along with their thesis to each </w:t>
      </w:r>
      <w:r w:rsidRPr="009D3872">
        <w:rPr>
          <w:rFonts w:ascii="Arial" w:hAnsi="Arial" w:cs="Arial"/>
          <w:bCs/>
          <w:lang w:val="en-US"/>
        </w:rPr>
        <w:t>member evaluator</w:t>
      </w:r>
      <w:r w:rsidRPr="009D3872">
        <w:rPr>
          <w:rFonts w:ascii="Arial" w:hAnsi="Arial" w:cs="Arial"/>
          <w:lang w:val="en-US"/>
        </w:rPr>
        <w:t xml:space="preserve"> of the thesis. After the evaluation</w:t>
      </w:r>
      <w:r w:rsidR="003C0BEB">
        <w:rPr>
          <w:rFonts w:ascii="Arial" w:hAnsi="Arial" w:cs="Arial"/>
          <w:lang w:val="en-US"/>
        </w:rPr>
        <w:t>,</w:t>
      </w:r>
      <w:r w:rsidRPr="009D3872">
        <w:rPr>
          <w:rFonts w:ascii="Arial" w:hAnsi="Arial" w:cs="Arial"/>
          <w:lang w:val="en-US"/>
        </w:rPr>
        <w:t xml:space="preserve"> the form should be submitted to the </w:t>
      </w:r>
      <w:r w:rsidR="00104B74">
        <w:rPr>
          <w:rFonts w:ascii="Arial" w:hAnsi="Arial" w:cs="Arial"/>
          <w:lang w:val="en-US"/>
        </w:rPr>
        <w:t>PhD directo</w:t>
      </w:r>
      <w:r w:rsidR="003C0BEB">
        <w:rPr>
          <w:rFonts w:ascii="Arial" w:hAnsi="Arial" w:cs="Arial"/>
          <w:lang w:val="en-US"/>
        </w:rPr>
        <w:t>r</w:t>
      </w:r>
      <w:r w:rsidRPr="009D3872">
        <w:rPr>
          <w:rFonts w:ascii="Arial" w:hAnsi="Arial" w:cs="Arial"/>
          <w:lang w:val="en-US"/>
        </w:rPr>
        <w:t xml:space="preserve"> by email. </w:t>
      </w:r>
      <w:r>
        <w:rPr>
          <w:rFonts w:ascii="Arial" w:hAnsi="Arial" w:cs="Arial"/>
        </w:rPr>
        <w:t xml:space="preserve">(Prof. </w:t>
      </w:r>
      <w:r w:rsidR="00717DB8">
        <w:rPr>
          <w:rFonts w:ascii="Arial" w:hAnsi="Arial" w:cs="Arial"/>
        </w:rPr>
        <w:t xml:space="preserve">Beniamino Cenci </w:t>
      </w:r>
      <w:proofErr w:type="spellStart"/>
      <w:proofErr w:type="gramStart"/>
      <w:r w:rsidR="00717DB8">
        <w:rPr>
          <w:rFonts w:ascii="Arial" w:hAnsi="Arial" w:cs="Arial"/>
        </w:rPr>
        <w:t>Goga</w:t>
      </w:r>
      <w:proofErr w:type="spellEnd"/>
      <w:r w:rsidR="00717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Dipartimento</w:t>
      </w:r>
      <w:proofErr w:type="gramEnd"/>
      <w:r>
        <w:rPr>
          <w:rFonts w:ascii="Arial" w:hAnsi="Arial" w:cs="Arial"/>
        </w:rPr>
        <w:t xml:space="preserve"> di Medicina Veterinaria, via San Costanzo 4, 06124 Perugia </w:t>
      </w:r>
      <w:proofErr w:type="spellStart"/>
      <w:r>
        <w:rPr>
          <w:rFonts w:ascii="Arial" w:hAnsi="Arial" w:cs="Arial"/>
        </w:rPr>
        <w:t>Italy</w:t>
      </w:r>
      <w:proofErr w:type="spellEnd"/>
      <w:r>
        <w:rPr>
          <w:rFonts w:ascii="Arial" w:hAnsi="Arial" w:cs="Arial"/>
        </w:rPr>
        <w:t xml:space="preserve">. </w:t>
      </w:r>
      <w:r w:rsidRPr="00D21563">
        <w:rPr>
          <w:rFonts w:ascii="Arial" w:hAnsi="Arial" w:cs="Arial"/>
          <w:lang w:val="en-US"/>
        </w:rPr>
        <w:t>Tel + 39 075 5857</w:t>
      </w:r>
      <w:r w:rsidR="00717DB8" w:rsidRPr="00D21563">
        <w:rPr>
          <w:rFonts w:ascii="Arial" w:hAnsi="Arial" w:cs="Arial"/>
          <w:lang w:val="en-US"/>
        </w:rPr>
        <w:t>929</w:t>
      </w:r>
      <w:r w:rsidRPr="00D21563">
        <w:rPr>
          <w:rFonts w:ascii="Arial" w:hAnsi="Arial" w:cs="Arial"/>
          <w:lang w:val="en-US"/>
        </w:rPr>
        <w:t xml:space="preserve">; email </w:t>
      </w:r>
      <w:r w:rsidR="00717DB8" w:rsidRPr="00D21563">
        <w:rPr>
          <w:rFonts w:ascii="Arial" w:hAnsi="Arial" w:cs="Arial"/>
          <w:lang w:val="en-US"/>
        </w:rPr>
        <w:t>beniamino.cencigoga@unipg.it</w:t>
      </w:r>
      <w:r w:rsidR="003156D9" w:rsidRPr="00D21563">
        <w:rPr>
          <w:rFonts w:ascii="Arial" w:hAnsi="Arial" w:cs="Arial"/>
          <w:lang w:val="en-US"/>
        </w:rPr>
        <w:t>)</w:t>
      </w:r>
    </w:p>
    <w:p w14:paraId="61BA0FE6" w14:textId="77777777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3A00DF72" w14:textId="77777777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4E88D9AD" w14:textId="0CB8EE8B" w:rsidR="00F81478" w:rsidRPr="00D21563" w:rsidRDefault="00F81478" w:rsidP="00D05F77">
      <w:pPr>
        <w:pStyle w:val="Default"/>
        <w:ind w:firstLine="567"/>
        <w:rPr>
          <w:rFonts w:ascii="Arial" w:hAnsi="Arial" w:cs="Arial"/>
          <w:b/>
          <w:lang w:val="en-US"/>
        </w:rPr>
      </w:pPr>
      <w:r w:rsidRPr="00D21563">
        <w:rPr>
          <w:rFonts w:ascii="Arial" w:hAnsi="Arial" w:cs="Arial"/>
          <w:b/>
          <w:lang w:val="en-US"/>
        </w:rPr>
        <w:t xml:space="preserve">Student's Name: </w:t>
      </w:r>
      <w:r w:rsidR="00C100E6">
        <w:rPr>
          <w:rFonts w:ascii="Arial" w:hAnsi="Arial" w:cs="Arial"/>
          <w:b/>
          <w:lang w:val="en-US"/>
        </w:rPr>
        <w:t>VALERIA TOPPI</w:t>
      </w:r>
    </w:p>
    <w:p w14:paraId="23588334" w14:textId="77777777" w:rsidR="00D05F77" w:rsidRPr="00D21563" w:rsidRDefault="00D05F77" w:rsidP="00D05F77">
      <w:pPr>
        <w:pStyle w:val="Default"/>
        <w:ind w:left="567" w:firstLine="708"/>
        <w:rPr>
          <w:rFonts w:ascii="Arial" w:hAnsi="Arial" w:cs="Arial"/>
          <w:b/>
          <w:lang w:val="en-US"/>
        </w:rPr>
      </w:pPr>
    </w:p>
    <w:p w14:paraId="6F345C57" w14:textId="77777777" w:rsidR="00D05F77" w:rsidRDefault="00D05F77" w:rsidP="00D05F77">
      <w:pPr>
        <w:ind w:left="567"/>
        <w:rPr>
          <w:rFonts w:eastAsia="Calibri" w:cs="Arial"/>
          <w:b/>
          <w:color w:val="000000"/>
          <w:lang w:val="en-GB"/>
        </w:rPr>
      </w:pPr>
    </w:p>
    <w:p w14:paraId="46C75C2F" w14:textId="77777777" w:rsidR="00D05F77" w:rsidRDefault="00D05F77" w:rsidP="00D05F77">
      <w:pPr>
        <w:ind w:left="567"/>
        <w:rPr>
          <w:rFonts w:eastAsia="Calibri" w:cs="Arial"/>
          <w:b/>
          <w:color w:val="000000"/>
          <w:lang w:val="en-GB"/>
        </w:rPr>
      </w:pPr>
    </w:p>
    <w:p w14:paraId="74862218" w14:textId="2DA3F01D" w:rsidR="00717DB8" w:rsidRDefault="00F81478" w:rsidP="00D05F77">
      <w:pPr>
        <w:ind w:left="567"/>
        <w:rPr>
          <w:rFonts w:eastAsia="Calibri" w:cs="Arial"/>
          <w:b/>
          <w:color w:val="000000"/>
          <w:lang w:val="en-GB"/>
        </w:rPr>
      </w:pPr>
      <w:r w:rsidRPr="00FE4744">
        <w:rPr>
          <w:rFonts w:eastAsia="Calibri" w:cs="Arial"/>
          <w:b/>
          <w:color w:val="000000"/>
          <w:lang w:val="en-GB"/>
        </w:rPr>
        <w:t xml:space="preserve">Degree: PhD TITLE OF THESIS/DISSERTATION: </w:t>
      </w:r>
    </w:p>
    <w:p w14:paraId="053F430F" w14:textId="77777777" w:rsidR="00C100E6" w:rsidRDefault="00C100E6" w:rsidP="00D05F77">
      <w:pPr>
        <w:ind w:left="567"/>
        <w:rPr>
          <w:rFonts w:eastAsia="Calibri" w:cs="Arial"/>
          <w:b/>
          <w:color w:val="000000"/>
          <w:lang w:val="en-GB"/>
        </w:rPr>
      </w:pPr>
    </w:p>
    <w:p w14:paraId="5C6F8AE5" w14:textId="68E8184F" w:rsidR="00D05F77" w:rsidRDefault="00C100E6">
      <w:pPr>
        <w:spacing w:after="200" w:line="276" w:lineRule="auto"/>
        <w:rPr>
          <w:rFonts w:ascii="Calibri" w:eastAsia="Calibri" w:hAnsi="Calibri" w:cs="Calibri"/>
          <w:b/>
          <w:color w:val="000000"/>
          <w:u w:val="single"/>
          <w:lang w:val="en-GB"/>
        </w:rPr>
      </w:pPr>
      <w:r w:rsidRPr="00C100E6">
        <w:rPr>
          <w:rFonts w:ascii="Calibri" w:eastAsia="Calibri" w:hAnsi="Calibri" w:cs="Calibri"/>
          <w:b/>
          <w:noProof/>
          <w:color w:val="000000"/>
          <w:u w:val="single"/>
          <w:lang w:val="en-GB"/>
        </w:rPr>
        <w:drawing>
          <wp:inline distT="0" distB="0" distL="0" distR="0" wp14:anchorId="2AF978F3" wp14:editId="00DA6B2D">
            <wp:extent cx="6120130" cy="917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F77">
        <w:rPr>
          <w:rFonts w:ascii="Calibri" w:eastAsia="Calibri" w:hAnsi="Calibri" w:cs="Calibri"/>
          <w:b/>
          <w:color w:val="000000"/>
          <w:u w:val="single"/>
          <w:lang w:val="en-GB"/>
        </w:rPr>
        <w:br w:type="page"/>
      </w:r>
    </w:p>
    <w:p w14:paraId="14829E23" w14:textId="1E69D07A" w:rsidR="00F81478" w:rsidRPr="00177067" w:rsidRDefault="00F81478" w:rsidP="00D05F77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>R</w:t>
      </w:r>
      <w:r w:rsidRPr="009D3872">
        <w:rPr>
          <w:b/>
          <w:bCs/>
          <w:sz w:val="20"/>
          <w:szCs w:val="20"/>
          <w:lang w:val="en-US"/>
        </w:rPr>
        <w:t>ating range A-D (</w:t>
      </w:r>
      <w:proofErr w:type="spellStart"/>
      <w:proofErr w:type="gramStart"/>
      <w:r w:rsidRPr="009D3872">
        <w:rPr>
          <w:b/>
          <w:bCs/>
          <w:sz w:val="20"/>
          <w:szCs w:val="20"/>
          <w:lang w:val="en-US"/>
        </w:rPr>
        <w:t>ex.A</w:t>
      </w:r>
      <w:proofErr w:type="spellEnd"/>
      <w:proofErr w:type="gramEnd"/>
      <w:r w:rsidRPr="009D3872">
        <w:rPr>
          <w:b/>
          <w:bCs/>
          <w:sz w:val="20"/>
          <w:szCs w:val="20"/>
          <w:lang w:val="en-US"/>
        </w:rPr>
        <w:t xml:space="preserve"> = excellent B = good C = sufficient)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445"/>
        <w:gridCol w:w="2545"/>
        <w:gridCol w:w="2959"/>
        <w:gridCol w:w="709"/>
        <w:gridCol w:w="1785"/>
      </w:tblGrid>
      <w:tr w:rsidR="00D05F77" w:rsidRPr="001C08C2" w14:paraId="763E5D8D" w14:textId="77777777" w:rsidTr="002D2755">
        <w:trPr>
          <w:gridAfter w:val="3"/>
          <w:wAfter w:w="5453" w:type="dxa"/>
          <w:trHeight w:val="267"/>
        </w:trPr>
        <w:tc>
          <w:tcPr>
            <w:tcW w:w="984" w:type="dxa"/>
            <w:shd w:val="clear" w:color="auto" w:fill="auto"/>
          </w:tcPr>
          <w:p w14:paraId="71F9647A" w14:textId="7541BDA3" w:rsidR="00F81478" w:rsidRPr="001C08C2" w:rsidRDefault="00F81478" w:rsidP="00D05F77">
            <w:pPr>
              <w:ind w:left="-120" w:right="-220"/>
              <w:rPr>
                <w:rFonts w:cs="Arial"/>
              </w:rPr>
            </w:pPr>
            <w:proofErr w:type="spellStart"/>
            <w:r w:rsidRPr="001C08C2">
              <w:rPr>
                <w:rFonts w:cs="Arial"/>
              </w:rPr>
              <w:t>Category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07908C44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  <w:r w:rsidRPr="001C08C2">
              <w:rPr>
                <w:rFonts w:cs="Arial"/>
              </w:rPr>
              <w:t>Rating</w:t>
            </w:r>
          </w:p>
        </w:tc>
        <w:tc>
          <w:tcPr>
            <w:tcW w:w="2545" w:type="dxa"/>
            <w:shd w:val="clear" w:color="auto" w:fill="auto"/>
          </w:tcPr>
          <w:p w14:paraId="4F61CE91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proofErr w:type="spellStart"/>
            <w:r w:rsidRPr="001C08C2">
              <w:rPr>
                <w:rFonts w:cs="Arial"/>
              </w:rPr>
              <w:t>Comments</w:t>
            </w:r>
            <w:proofErr w:type="spellEnd"/>
          </w:p>
        </w:tc>
      </w:tr>
      <w:tr w:rsidR="00D05F77" w:rsidRPr="001C08C2" w14:paraId="7D5C9691" w14:textId="77777777" w:rsidTr="002D2755">
        <w:trPr>
          <w:trHeight w:val="727"/>
        </w:trPr>
        <w:tc>
          <w:tcPr>
            <w:tcW w:w="7933" w:type="dxa"/>
            <w:gridSpan w:val="4"/>
            <w:shd w:val="clear" w:color="auto" w:fill="auto"/>
          </w:tcPr>
          <w:p w14:paraId="5197D1FF" w14:textId="77777777" w:rsidR="00F81478" w:rsidRPr="001C08C2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9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3"/>
            </w:tblGrid>
            <w:tr w:rsidR="00F81478" w:rsidRPr="002D2755" w14:paraId="28D91CF9" w14:textId="77777777" w:rsidTr="00521CDF">
              <w:trPr>
                <w:trHeight w:val="128"/>
              </w:trPr>
              <w:tc>
                <w:tcPr>
                  <w:tcW w:w="9333" w:type="dxa"/>
                </w:tcPr>
                <w:p w14:paraId="2FE640E0" w14:textId="77777777" w:rsidR="00F8147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C100E6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Research Questions/Set-up</w:t>
                  </w:r>
                  <w:r w:rsidR="00C100E6" w:rsidRPr="00C100E6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: </w:t>
                  </w:r>
                  <w:r w:rsidR="00C100E6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The research question is well-defined and </w:t>
                  </w:r>
                  <w:proofErr w:type="spellStart"/>
                  <w:r w:rsidR="00C100E6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relevanto</w:t>
                  </w:r>
                  <w:proofErr w:type="spellEnd"/>
                  <w:r w:rsidR="00C100E6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14:paraId="48601381" w14:textId="6427AEE5" w:rsidR="00C100E6" w:rsidRPr="00C100E6" w:rsidRDefault="00C100E6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The study is justified based on a </w:t>
                  </w:r>
                  <w:proofErr w:type="gramStart"/>
                  <w:r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lack  of</w:t>
                  </w:r>
                  <w:proofErr w:type="gramEnd"/>
                  <w:r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 previous knowledge</w:t>
                  </w:r>
                </w:p>
              </w:tc>
            </w:tr>
          </w:tbl>
          <w:p w14:paraId="2C393F85" w14:textId="77777777" w:rsidR="00F81478" w:rsidRPr="00C100E6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B469A99" w14:textId="3BB93CF8" w:rsidR="00F81478" w:rsidRDefault="00C100E6" w:rsidP="008E3549">
            <w:pPr>
              <w:ind w:left="-120" w:right="-22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  <w:p w14:paraId="4EA5ABC9" w14:textId="77777777" w:rsidR="00F81478" w:rsidRPr="001C08C2" w:rsidRDefault="00F81478" w:rsidP="008E3549">
            <w:pPr>
              <w:ind w:left="-120" w:right="-220"/>
              <w:jc w:val="center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4BC0D72" w14:textId="77777777" w:rsidR="00F81478" w:rsidRPr="001C08C2" w:rsidRDefault="00F81478" w:rsidP="00D05F77">
            <w:pPr>
              <w:spacing w:line="276" w:lineRule="auto"/>
              <w:ind w:left="-120" w:right="-220"/>
              <w:rPr>
                <w:rFonts w:cs="Arial"/>
              </w:rPr>
            </w:pPr>
          </w:p>
        </w:tc>
      </w:tr>
      <w:tr w:rsidR="00D05F77" w:rsidRPr="001C08C2" w14:paraId="51661579" w14:textId="77777777" w:rsidTr="002D2755">
        <w:trPr>
          <w:trHeight w:val="668"/>
        </w:trPr>
        <w:tc>
          <w:tcPr>
            <w:tcW w:w="7933" w:type="dxa"/>
            <w:gridSpan w:val="4"/>
            <w:shd w:val="clear" w:color="auto" w:fill="auto"/>
          </w:tcPr>
          <w:p w14:paraId="640935CE" w14:textId="77777777" w:rsidR="00F81478" w:rsidRPr="008E79E3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tbl>
            <w:tblPr>
              <w:tblW w:w="9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3"/>
            </w:tblGrid>
            <w:tr w:rsidR="00F81478" w:rsidRPr="002D2755" w14:paraId="5BAE1CC2" w14:textId="77777777" w:rsidTr="00521CDF">
              <w:trPr>
                <w:trHeight w:val="128"/>
              </w:trPr>
              <w:tc>
                <w:tcPr>
                  <w:tcW w:w="9333" w:type="dxa"/>
                </w:tcPr>
                <w:p w14:paraId="506206DD" w14:textId="2FF4D98F" w:rsidR="00F81478" w:rsidRPr="008E79E3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Literature Review</w:t>
                  </w:r>
                  <w:r w:rsidR="008E79E3"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: </w:t>
                  </w:r>
                  <w:r w:rsidR="008E79E3" w:rsidRPr="008E79E3">
                    <w:rPr>
                      <w:rFonts w:ascii="Times New Roman" w:hAnsi="Times New Roman"/>
                      <w:sz w:val="20"/>
                      <w:szCs w:val="20"/>
                      <w:lang w:val="en-GB"/>
                    </w:rPr>
                    <w:t>The literature review provides a comprehensive and up-to-date overview of antimicrobial resistance and the use of hemp extracts in medical and veterinary fields</w:t>
                  </w:r>
                </w:p>
              </w:tc>
            </w:tr>
          </w:tbl>
          <w:p w14:paraId="41921B76" w14:textId="77777777" w:rsidR="00F81478" w:rsidRPr="008E79E3" w:rsidRDefault="00F81478" w:rsidP="00D05F77">
            <w:pPr>
              <w:ind w:left="-120" w:right="-22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D3467AB" w14:textId="77777777" w:rsidR="00F81478" w:rsidRPr="008E79E3" w:rsidRDefault="00F81478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</w:p>
          <w:p w14:paraId="7E79D0E0" w14:textId="5F5730F3" w:rsidR="00F81478" w:rsidRPr="001C08C2" w:rsidRDefault="00C100E6" w:rsidP="008E3549">
            <w:pPr>
              <w:ind w:left="-120" w:right="-22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785" w:type="dxa"/>
            <w:shd w:val="clear" w:color="auto" w:fill="auto"/>
          </w:tcPr>
          <w:p w14:paraId="224F25B3" w14:textId="77777777" w:rsidR="00F81478" w:rsidRPr="001C08C2" w:rsidRDefault="00F81478" w:rsidP="00D05F77">
            <w:pPr>
              <w:spacing w:line="276" w:lineRule="auto"/>
              <w:ind w:left="-120" w:right="-220"/>
              <w:rPr>
                <w:rFonts w:cs="Arial"/>
              </w:rPr>
            </w:pPr>
          </w:p>
        </w:tc>
      </w:tr>
      <w:tr w:rsidR="00D05F77" w:rsidRPr="001C08C2" w14:paraId="2DC4B9ED" w14:textId="77777777" w:rsidTr="002D2755">
        <w:trPr>
          <w:trHeight w:val="905"/>
        </w:trPr>
        <w:tc>
          <w:tcPr>
            <w:tcW w:w="7933" w:type="dxa"/>
            <w:gridSpan w:val="4"/>
            <w:shd w:val="clear" w:color="auto" w:fill="auto"/>
          </w:tcPr>
          <w:p w14:paraId="5452ADCE" w14:textId="77777777" w:rsidR="00F81478" w:rsidRPr="008E79E3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  <w:lang w:val="en-GB"/>
              </w:rPr>
            </w:pPr>
          </w:p>
          <w:p w14:paraId="02E2926E" w14:textId="5FFA2EB2" w:rsidR="00F81478" w:rsidRPr="00444EE7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E79E3">
              <w:rPr>
                <w:rFonts w:ascii="Times New Roman" w:eastAsia="Calibri" w:hAnsi="Times New Roman"/>
                <w:color w:val="000000"/>
                <w:sz w:val="20"/>
                <w:szCs w:val="20"/>
                <w:lang w:val="en-GB"/>
              </w:rPr>
              <w:t xml:space="preserve">  Methodology</w:t>
            </w:r>
            <w:r w:rsidR="008E79E3" w:rsidRPr="008E79E3">
              <w:rPr>
                <w:rFonts w:ascii="Times New Roman" w:eastAsia="Calibri" w:hAnsi="Times New Roman"/>
                <w:color w:val="000000"/>
                <w:sz w:val="20"/>
                <w:szCs w:val="20"/>
                <w:lang w:val="en-GB"/>
              </w:rPr>
              <w:t xml:space="preserve">: The methodology is described in detail, with an adequate justification of the experimental protocols used. </w:t>
            </w:r>
            <w:r w:rsidR="008E79E3" w:rsidRPr="008E79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8E79E3" w:rsidRPr="008E79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statistical</w:t>
            </w:r>
            <w:proofErr w:type="spellEnd"/>
            <w:r w:rsidR="008E79E3" w:rsidRPr="008E79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79E3" w:rsidRPr="008E79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analysis</w:t>
            </w:r>
            <w:proofErr w:type="spellEnd"/>
            <w:r w:rsidR="008E79E3" w:rsidRPr="008E79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techniques are appropriate.</w:t>
            </w:r>
          </w:p>
        </w:tc>
        <w:tc>
          <w:tcPr>
            <w:tcW w:w="709" w:type="dxa"/>
            <w:shd w:val="clear" w:color="auto" w:fill="auto"/>
          </w:tcPr>
          <w:p w14:paraId="49182A3A" w14:textId="7D1DB6E0" w:rsidR="00F81478" w:rsidRDefault="008E79E3" w:rsidP="008E3549">
            <w:pPr>
              <w:ind w:left="-120" w:right="-22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  <w:p w14:paraId="3F18C99D" w14:textId="77777777" w:rsidR="00F81478" w:rsidRPr="001C08C2" w:rsidRDefault="00F81478" w:rsidP="008E3549">
            <w:pPr>
              <w:ind w:left="-120" w:right="-220"/>
              <w:jc w:val="center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4FB7503" w14:textId="77777777" w:rsidR="00F81478" w:rsidRPr="001C08C2" w:rsidRDefault="00F81478" w:rsidP="00D05F77">
            <w:pPr>
              <w:spacing w:line="276" w:lineRule="auto"/>
              <w:ind w:left="-120" w:right="-220"/>
              <w:rPr>
                <w:rFonts w:cs="Arial"/>
              </w:rPr>
            </w:pPr>
          </w:p>
        </w:tc>
      </w:tr>
      <w:tr w:rsidR="00D05F77" w:rsidRPr="008E79E3" w14:paraId="5CD0914D" w14:textId="77777777" w:rsidTr="002D2755">
        <w:trPr>
          <w:trHeight w:val="964"/>
        </w:trPr>
        <w:tc>
          <w:tcPr>
            <w:tcW w:w="7933" w:type="dxa"/>
            <w:gridSpan w:val="4"/>
            <w:shd w:val="clear" w:color="auto" w:fill="auto"/>
          </w:tcPr>
          <w:p w14:paraId="6F1D77A9" w14:textId="77777777" w:rsidR="00F81478" w:rsidRDefault="00F81478" w:rsidP="00D05F77">
            <w:pPr>
              <w:ind w:left="-120" w:right="-220"/>
            </w:pPr>
          </w:p>
          <w:tbl>
            <w:tblPr>
              <w:tblW w:w="9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3"/>
            </w:tblGrid>
            <w:tr w:rsidR="00F81478" w:rsidRPr="008E79E3" w14:paraId="6E798B42" w14:textId="77777777" w:rsidTr="00521CDF">
              <w:trPr>
                <w:trHeight w:val="128"/>
              </w:trPr>
              <w:tc>
                <w:tcPr>
                  <w:tcW w:w="9333" w:type="dxa"/>
                </w:tcPr>
                <w:p w14:paraId="27797AC8" w14:textId="682A93DD" w:rsidR="008E79E3" w:rsidRPr="008E79E3" w:rsidRDefault="00F81478" w:rsidP="008E79E3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Analysis/Presentation of Results</w:t>
                  </w:r>
                  <w:r w:rsidR="008E79E3"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: The results are well-structured and supported</w:t>
                  </w:r>
                  <w:r w:rsid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  <w:r w:rsidR="008E79E3"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 by quantitative data and clear images.</w:t>
                  </w:r>
                </w:p>
                <w:p w14:paraId="588481EF" w14:textId="5E91E9EA" w:rsidR="00F81478" w:rsidRPr="008E79E3" w:rsidRDefault="008E79E3" w:rsidP="002D2755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The statistical analyses are robust and clarify significant differences between the treated groups.</w:t>
                  </w:r>
                </w:p>
              </w:tc>
            </w:tr>
          </w:tbl>
          <w:p w14:paraId="47E05039" w14:textId="77777777" w:rsidR="00F81478" w:rsidRPr="008E79E3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3726E42" w14:textId="77777777" w:rsidR="00F81478" w:rsidRPr="008E79E3" w:rsidRDefault="00F81478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</w:p>
          <w:p w14:paraId="57FC7B65" w14:textId="384BBB65" w:rsidR="00F81478" w:rsidRPr="008E79E3" w:rsidRDefault="002D2755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</w:t>
            </w:r>
            <w:bookmarkStart w:id="0" w:name="_GoBack"/>
            <w:bookmarkEnd w:id="0"/>
          </w:p>
        </w:tc>
        <w:tc>
          <w:tcPr>
            <w:tcW w:w="1785" w:type="dxa"/>
            <w:shd w:val="clear" w:color="auto" w:fill="auto"/>
          </w:tcPr>
          <w:p w14:paraId="0C16ABFC" w14:textId="77777777" w:rsidR="00F81478" w:rsidRPr="008E79E3" w:rsidRDefault="00F81478" w:rsidP="00D05F77">
            <w:pPr>
              <w:spacing w:line="276" w:lineRule="auto"/>
              <w:ind w:left="-120" w:right="-220"/>
              <w:rPr>
                <w:rFonts w:cs="Arial"/>
                <w:lang w:val="en-GB"/>
              </w:rPr>
            </w:pPr>
          </w:p>
        </w:tc>
      </w:tr>
      <w:tr w:rsidR="00D05F77" w:rsidRPr="008E79E3" w14:paraId="2F07A0F0" w14:textId="77777777" w:rsidTr="002D2755">
        <w:trPr>
          <w:trHeight w:val="534"/>
        </w:trPr>
        <w:tc>
          <w:tcPr>
            <w:tcW w:w="7933" w:type="dxa"/>
            <w:gridSpan w:val="4"/>
            <w:shd w:val="clear" w:color="auto" w:fill="auto"/>
          </w:tcPr>
          <w:p w14:paraId="48631E00" w14:textId="77777777" w:rsidR="00F81478" w:rsidRPr="008E79E3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GB"/>
              </w:rPr>
            </w:pPr>
          </w:p>
          <w:tbl>
            <w:tblPr>
              <w:tblW w:w="9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3"/>
            </w:tblGrid>
            <w:tr w:rsidR="00F81478" w:rsidRPr="002D2755" w14:paraId="3A9F1CF2" w14:textId="77777777" w:rsidTr="00521CDF">
              <w:trPr>
                <w:trHeight w:val="128"/>
              </w:trPr>
              <w:tc>
                <w:tcPr>
                  <w:tcW w:w="9333" w:type="dxa"/>
                </w:tcPr>
                <w:p w14:paraId="1D82B67A" w14:textId="529BE16A" w:rsidR="00F81478" w:rsidRPr="008E79E3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79E3">
                    <w:rPr>
                      <w:rFonts w:ascii="Times New Roman" w:eastAsia="Calibri" w:hAnsi="Times New Roman"/>
                      <w:color w:val="000000"/>
                      <w:lang w:val="en-GB"/>
                    </w:rPr>
                    <w:t xml:space="preserve"> </w:t>
                  </w:r>
                  <w:r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Discussion/</w:t>
                  </w:r>
                  <w:proofErr w:type="gramStart"/>
                  <w:r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Implications </w:t>
                  </w:r>
                  <w:r w:rsidR="008E79E3"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  <w:proofErr w:type="gramEnd"/>
                  <w:r w:rsidR="008E79E3" w:rsidRPr="008E79E3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 The discussion is well-structured and effectively relates the results to the existing literature</w:t>
                  </w:r>
                </w:p>
              </w:tc>
            </w:tr>
          </w:tbl>
          <w:p w14:paraId="0526335A" w14:textId="77777777" w:rsidR="00F81478" w:rsidRPr="008E79E3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58CC975" w14:textId="77777777" w:rsidR="00F81478" w:rsidRPr="008E79E3" w:rsidRDefault="00F81478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</w:p>
          <w:p w14:paraId="2519451A" w14:textId="412372E7" w:rsidR="00F81478" w:rsidRPr="008E79E3" w:rsidRDefault="008E79E3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</w:t>
            </w:r>
          </w:p>
        </w:tc>
        <w:tc>
          <w:tcPr>
            <w:tcW w:w="1785" w:type="dxa"/>
            <w:shd w:val="clear" w:color="auto" w:fill="auto"/>
          </w:tcPr>
          <w:p w14:paraId="557CC7BE" w14:textId="77777777" w:rsidR="00F81478" w:rsidRPr="008E79E3" w:rsidRDefault="00F81478" w:rsidP="00D05F77">
            <w:pPr>
              <w:spacing w:line="276" w:lineRule="auto"/>
              <w:ind w:left="-120" w:right="-220"/>
              <w:rPr>
                <w:rFonts w:cs="Arial"/>
                <w:lang w:val="en-GB"/>
              </w:rPr>
            </w:pPr>
          </w:p>
        </w:tc>
      </w:tr>
      <w:tr w:rsidR="00D05F77" w:rsidRPr="008E3549" w14:paraId="7ABD5D96" w14:textId="77777777" w:rsidTr="002D2755">
        <w:trPr>
          <w:trHeight w:val="727"/>
        </w:trPr>
        <w:tc>
          <w:tcPr>
            <w:tcW w:w="7933" w:type="dxa"/>
            <w:gridSpan w:val="4"/>
            <w:shd w:val="clear" w:color="auto" w:fill="auto"/>
          </w:tcPr>
          <w:p w14:paraId="52B5D3A7" w14:textId="77777777" w:rsidR="00F81478" w:rsidRPr="008E79E3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GB"/>
              </w:rPr>
            </w:pPr>
          </w:p>
          <w:tbl>
            <w:tblPr>
              <w:tblW w:w="9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3"/>
            </w:tblGrid>
            <w:tr w:rsidR="00F81478" w:rsidRPr="002D2755" w14:paraId="3507D13B" w14:textId="77777777" w:rsidTr="00521CDF">
              <w:trPr>
                <w:trHeight w:val="128"/>
              </w:trPr>
              <w:tc>
                <w:tcPr>
                  <w:tcW w:w="9333" w:type="dxa"/>
                </w:tcPr>
                <w:p w14:paraId="32CEEF8B" w14:textId="77777777" w:rsidR="008E3549" w:rsidRPr="008E3549" w:rsidRDefault="00F81478" w:rsidP="008E3549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79E3">
                    <w:rPr>
                      <w:rFonts w:ascii="Times New Roman" w:eastAsia="Calibri" w:hAnsi="Times New Roman"/>
                      <w:color w:val="000000"/>
                      <w:lang w:val="en-GB"/>
                    </w:rPr>
                    <w:t xml:space="preserve"> </w:t>
                  </w:r>
                  <w:r w:rsidRPr="008E3549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Quality of Writing</w:t>
                  </w:r>
                  <w:r w:rsidR="008E3549" w:rsidRPr="008E3549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8E3549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="008E3549" w:rsidRPr="008E3549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 xml:space="preserve">The writing style is clear, and the scientific language is appropriate.  </w:t>
                  </w:r>
                </w:p>
                <w:p w14:paraId="24859DEA" w14:textId="2A0127B5" w:rsidR="00F81478" w:rsidRPr="008E3549" w:rsidRDefault="008E3549" w:rsidP="008E3549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3549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  <w:t>The document is well-organized and follows a coherent logical structure.</w:t>
                  </w:r>
                </w:p>
              </w:tc>
            </w:tr>
          </w:tbl>
          <w:p w14:paraId="07F29942" w14:textId="77777777" w:rsidR="00F81478" w:rsidRPr="008E3549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0EE1DC5" w14:textId="77777777" w:rsidR="00F81478" w:rsidRPr="008E3549" w:rsidRDefault="00F81478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</w:p>
          <w:p w14:paraId="49F8C929" w14:textId="19A38D36" w:rsidR="00F81478" w:rsidRPr="008E3549" w:rsidRDefault="008E3549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</w:t>
            </w:r>
          </w:p>
        </w:tc>
        <w:tc>
          <w:tcPr>
            <w:tcW w:w="1785" w:type="dxa"/>
            <w:shd w:val="clear" w:color="auto" w:fill="auto"/>
          </w:tcPr>
          <w:p w14:paraId="684A0562" w14:textId="77777777" w:rsidR="00F81478" w:rsidRPr="008E3549" w:rsidRDefault="00F81478" w:rsidP="00D05F77">
            <w:pPr>
              <w:spacing w:line="276" w:lineRule="auto"/>
              <w:ind w:left="-120" w:right="-220"/>
              <w:rPr>
                <w:rFonts w:cs="Arial"/>
                <w:lang w:val="en-GB"/>
              </w:rPr>
            </w:pPr>
          </w:p>
        </w:tc>
      </w:tr>
      <w:tr w:rsidR="00D05F77" w:rsidRPr="008E3549" w14:paraId="02F6B101" w14:textId="77777777" w:rsidTr="002D2755">
        <w:trPr>
          <w:trHeight w:val="534"/>
        </w:trPr>
        <w:tc>
          <w:tcPr>
            <w:tcW w:w="7933" w:type="dxa"/>
            <w:gridSpan w:val="4"/>
            <w:shd w:val="clear" w:color="auto" w:fill="auto"/>
          </w:tcPr>
          <w:p w14:paraId="4DBC2D4A" w14:textId="77777777" w:rsidR="00F81478" w:rsidRPr="008E3549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GB"/>
              </w:rPr>
            </w:pPr>
          </w:p>
          <w:tbl>
            <w:tblPr>
              <w:tblW w:w="9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3"/>
            </w:tblGrid>
            <w:tr w:rsidR="00F81478" w:rsidRPr="002D2755" w14:paraId="0C307054" w14:textId="77777777" w:rsidTr="00521CDF">
              <w:trPr>
                <w:trHeight w:val="130"/>
              </w:trPr>
              <w:tc>
                <w:tcPr>
                  <w:tcW w:w="9333" w:type="dxa"/>
                </w:tcPr>
                <w:p w14:paraId="47225C01" w14:textId="2B29ADCA" w:rsidR="00F81478" w:rsidRPr="008E3549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E3549">
                    <w:rPr>
                      <w:rFonts w:ascii="Times New Roman" w:eastAsia="Calibri" w:hAnsi="Times New Roman"/>
                      <w:color w:val="000000"/>
                      <w:lang w:val="en-GB"/>
                    </w:rPr>
                    <w:t xml:space="preserve"> </w:t>
                  </w:r>
                  <w:r w:rsidRPr="008E3549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Overall </w:t>
                  </w:r>
                  <w:proofErr w:type="gramStart"/>
                  <w:r w:rsidRPr="008E3549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Rating </w:t>
                  </w:r>
                  <w:r w:rsidR="008E3549" w:rsidRPr="008E3549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  <w:proofErr w:type="gramEnd"/>
                  <w:r w:rsidR="008E3549" w:rsidRPr="008E3549">
                    <w:rPr>
                      <w:lang w:val="en-GB"/>
                    </w:rPr>
                    <w:t xml:space="preserve"> </w:t>
                  </w:r>
                  <w:r w:rsidR="008E3549" w:rsidRPr="008E3549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The thesis is well-structured and methodologically rigorous, with a robust analytical approach</w:t>
                  </w:r>
                </w:p>
              </w:tc>
            </w:tr>
          </w:tbl>
          <w:p w14:paraId="3951F173" w14:textId="77777777" w:rsidR="00F81478" w:rsidRPr="008E3549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7A8A5B1" w14:textId="77777777" w:rsidR="00F81478" w:rsidRPr="008E3549" w:rsidRDefault="00F81478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</w:p>
          <w:p w14:paraId="3BE933C5" w14:textId="78FCE9D5" w:rsidR="00F81478" w:rsidRPr="008E3549" w:rsidRDefault="008E3549" w:rsidP="008E3549">
            <w:pPr>
              <w:ind w:left="-120" w:right="-22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</w:t>
            </w:r>
          </w:p>
        </w:tc>
        <w:tc>
          <w:tcPr>
            <w:tcW w:w="1785" w:type="dxa"/>
            <w:shd w:val="clear" w:color="auto" w:fill="auto"/>
          </w:tcPr>
          <w:p w14:paraId="7C73D671" w14:textId="77777777" w:rsidR="00F81478" w:rsidRPr="008E3549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</w:tr>
      <w:tr w:rsidR="00D05F77" w:rsidRPr="008E3549" w14:paraId="7E35C0B6" w14:textId="77777777" w:rsidTr="002D2755">
        <w:trPr>
          <w:trHeight w:val="267"/>
        </w:trPr>
        <w:tc>
          <w:tcPr>
            <w:tcW w:w="7933" w:type="dxa"/>
            <w:gridSpan w:val="4"/>
            <w:shd w:val="clear" w:color="auto" w:fill="auto"/>
          </w:tcPr>
          <w:p w14:paraId="4CF121E5" w14:textId="77777777" w:rsidR="00F81478" w:rsidRPr="008E3549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9AE2050" w14:textId="77777777" w:rsidR="00F81478" w:rsidRPr="008E3549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  <w:tc>
          <w:tcPr>
            <w:tcW w:w="1785" w:type="dxa"/>
            <w:shd w:val="clear" w:color="auto" w:fill="auto"/>
          </w:tcPr>
          <w:p w14:paraId="081A90E8" w14:textId="77777777" w:rsidR="00F81478" w:rsidRPr="008E3549" w:rsidRDefault="00F81478" w:rsidP="00D05F77">
            <w:pPr>
              <w:ind w:left="-120" w:right="-220"/>
              <w:rPr>
                <w:rFonts w:cs="Arial"/>
                <w:lang w:val="en-GB"/>
              </w:rPr>
            </w:pPr>
          </w:p>
        </w:tc>
      </w:tr>
    </w:tbl>
    <w:p w14:paraId="6F2EFB4D" w14:textId="77777777" w:rsidR="00F81478" w:rsidRPr="009E57C1" w:rsidRDefault="00F81478" w:rsidP="00D05F77">
      <w:pPr>
        <w:ind w:left="567"/>
        <w:rPr>
          <w:lang w:val="en-US"/>
        </w:rPr>
      </w:pPr>
      <w:r w:rsidRPr="009E57C1">
        <w:rPr>
          <w:lang w:val="en-US"/>
        </w:rPr>
        <w:t xml:space="preserve"> </w:t>
      </w:r>
    </w:p>
    <w:p w14:paraId="582A3F67" w14:textId="24DFF4B7" w:rsidR="00F81478" w:rsidRDefault="00F81478" w:rsidP="00D05F77">
      <w:pPr>
        <w:ind w:left="567" w:firstLine="708"/>
        <w:rPr>
          <w:sz w:val="23"/>
          <w:szCs w:val="23"/>
          <w:lang w:val="en-US"/>
        </w:rPr>
      </w:pPr>
      <w:r w:rsidRPr="009E57C1">
        <w:rPr>
          <w:sz w:val="23"/>
          <w:szCs w:val="23"/>
          <w:lang w:val="en-US"/>
        </w:rPr>
        <w:t>Additional Comments:</w:t>
      </w:r>
      <w:r w:rsidR="008E3549" w:rsidRPr="008E3549">
        <w:rPr>
          <w:lang w:val="en-GB"/>
        </w:rPr>
        <w:t xml:space="preserve"> The approach is methodologically rigorous and consistent with established microbiological research standards. </w:t>
      </w:r>
    </w:p>
    <w:p w14:paraId="6B229426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289A6BD2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47270E10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40534D2F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56C4E7F4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5B035A59" w14:textId="77777777" w:rsidR="00D05F77" w:rsidRPr="009E57C1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74EBA77C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0F854798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07185C54" w14:textId="27C44D11" w:rsidR="00F81478" w:rsidRPr="002D2755" w:rsidRDefault="00F81478" w:rsidP="00525FD0">
      <w:pPr>
        <w:ind w:left="567" w:firstLine="708"/>
        <w:rPr>
          <w:sz w:val="23"/>
          <w:szCs w:val="23"/>
          <w:lang w:val="en-GB"/>
        </w:rPr>
      </w:pPr>
      <w:r w:rsidRPr="002D2755">
        <w:rPr>
          <w:sz w:val="23"/>
          <w:szCs w:val="23"/>
          <w:lang w:val="en-GB"/>
        </w:rPr>
        <w:t>Signature:</w:t>
      </w:r>
      <w:r w:rsidR="00525FD0" w:rsidRPr="002D2755">
        <w:rPr>
          <w:rFonts w:ascii="Times New Roman" w:hAnsi="Times New Roman"/>
          <w:lang w:val="en-GB"/>
        </w:rPr>
        <w:t xml:space="preserve"> </w:t>
      </w:r>
      <w:r w:rsidR="00525FD0" w:rsidRPr="00525FD0">
        <w:rPr>
          <w:noProof/>
          <w:sz w:val="23"/>
          <w:szCs w:val="23"/>
        </w:rPr>
        <w:drawing>
          <wp:inline distT="0" distB="0" distL="0" distR="0" wp14:anchorId="3FB07A0D" wp14:editId="6C02048F">
            <wp:extent cx="1275626" cy="349885"/>
            <wp:effectExtent l="0" t="0" r="1270" b="0"/>
            <wp:docPr id="3" name="Immagine 3" descr="S:\Il mio Drive\A_Patrizia\attività lab_micro\laboratorio batteriologia\referti\referti da agosto\Patrizia 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Il mio Drive\A_Patrizia\attività lab_micro\laboratorio batteriologia\referti\referti da agosto\Patrizia fi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6" cy="3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755">
        <w:rPr>
          <w:sz w:val="23"/>
          <w:szCs w:val="23"/>
          <w:lang w:val="en-GB"/>
        </w:rPr>
        <w:t xml:space="preserve">    Print name</w:t>
      </w:r>
      <w:r w:rsidR="00C100E6" w:rsidRPr="002D2755">
        <w:rPr>
          <w:sz w:val="23"/>
          <w:szCs w:val="23"/>
          <w:lang w:val="en-GB"/>
        </w:rPr>
        <w:t xml:space="preserve"> PATRIZIA NEBBIA</w:t>
      </w:r>
    </w:p>
    <w:p w14:paraId="4C9AA847" w14:textId="77777777" w:rsidR="00F81478" w:rsidRPr="002D2755" w:rsidRDefault="00F81478" w:rsidP="00D05F77">
      <w:pPr>
        <w:ind w:left="567" w:firstLine="708"/>
        <w:rPr>
          <w:sz w:val="23"/>
          <w:szCs w:val="23"/>
          <w:lang w:val="en-GB"/>
        </w:rPr>
      </w:pPr>
    </w:p>
    <w:p w14:paraId="64369A9C" w14:textId="77777777" w:rsidR="00F81478" w:rsidRPr="002D2755" w:rsidRDefault="00F81478" w:rsidP="00D05F77">
      <w:pPr>
        <w:ind w:left="567" w:firstLine="708"/>
        <w:rPr>
          <w:sz w:val="23"/>
          <w:szCs w:val="23"/>
          <w:lang w:val="en-GB"/>
        </w:rPr>
      </w:pPr>
    </w:p>
    <w:p w14:paraId="6185F55B" w14:textId="77777777" w:rsidR="00D05F77" w:rsidRPr="002D2755" w:rsidRDefault="00D05F77">
      <w:pPr>
        <w:spacing w:after="200" w:line="276" w:lineRule="auto"/>
        <w:rPr>
          <w:rFonts w:ascii="Times New Roman" w:eastAsia="Calibri" w:hAnsi="Times New Roman"/>
          <w:b/>
          <w:bCs/>
          <w:i/>
          <w:iCs/>
          <w:color w:val="000000"/>
          <w:sz w:val="20"/>
          <w:szCs w:val="20"/>
          <w:lang w:val="en-GB"/>
        </w:rPr>
      </w:pPr>
      <w:r w:rsidRPr="002D2755">
        <w:rPr>
          <w:b/>
          <w:bCs/>
          <w:i/>
          <w:iCs/>
          <w:sz w:val="20"/>
          <w:szCs w:val="20"/>
          <w:lang w:val="en-GB"/>
        </w:rPr>
        <w:br w:type="page"/>
      </w:r>
    </w:p>
    <w:p w14:paraId="1DD64551" w14:textId="3E306455" w:rsidR="00F81478" w:rsidRPr="009E57C1" w:rsidRDefault="00F81478" w:rsidP="00D05F77">
      <w:pPr>
        <w:pStyle w:val="Default"/>
        <w:ind w:left="567" w:firstLine="708"/>
        <w:rPr>
          <w:lang w:val="en-US"/>
        </w:rPr>
      </w:pPr>
      <w:r w:rsidRPr="009D3872">
        <w:rPr>
          <w:b/>
          <w:bCs/>
          <w:i/>
          <w:iCs/>
          <w:sz w:val="20"/>
          <w:szCs w:val="20"/>
          <w:lang w:val="en-US"/>
        </w:rPr>
        <w:lastRenderedPageBreak/>
        <w:t>Please review the attached evaluation guidelines and provide your assessment below.</w:t>
      </w:r>
    </w:p>
    <w:tbl>
      <w:tblPr>
        <w:tblW w:w="804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954"/>
      </w:tblGrid>
      <w:tr w:rsidR="00F81478" w:rsidRPr="00AD603D" w14:paraId="41CB442A" w14:textId="77777777" w:rsidTr="00F07224">
        <w:tc>
          <w:tcPr>
            <w:tcW w:w="2095" w:type="dxa"/>
            <w:shd w:val="clear" w:color="auto" w:fill="auto"/>
          </w:tcPr>
          <w:p w14:paraId="402DE475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Criteria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  <w:p w14:paraId="3BA2208A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C72546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Grade         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Descriptive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Anchors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  <w:p w14:paraId="53EDD1C9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</w:p>
          <w:p w14:paraId="6595E050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</w:tr>
      <w:tr w:rsidR="00F81478" w:rsidRPr="002D2755" w14:paraId="59057E50" w14:textId="77777777" w:rsidTr="00F07224">
        <w:tc>
          <w:tcPr>
            <w:tcW w:w="2095" w:type="dxa"/>
            <w:shd w:val="clear" w:color="auto" w:fill="auto"/>
          </w:tcPr>
          <w:p w14:paraId="2E02D6B3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Research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Question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/Set-up </w:t>
            </w:r>
          </w:p>
          <w:p w14:paraId="3DF369E5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2D2755" w14:paraId="0985AF4E" w14:textId="77777777" w:rsidTr="00F07224">
              <w:trPr>
                <w:trHeight w:val="331"/>
              </w:trPr>
              <w:tc>
                <w:tcPr>
                  <w:tcW w:w="0" w:type="auto"/>
                </w:tcPr>
                <w:p w14:paraId="3E323A00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7E7FA9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Includes clear description of the issue, identifies gaps in scientific knowledge and/or provides justification for the current research study. </w:t>
                  </w:r>
                </w:p>
              </w:tc>
            </w:tr>
            <w:tr w:rsidR="00F81478" w:rsidRPr="002D2755" w14:paraId="2CB515EB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68A2F024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DE386BE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Research questions clearly articulated and sufficient background information included. </w:t>
                  </w:r>
                </w:p>
              </w:tc>
            </w:tr>
            <w:tr w:rsidR="00F81478" w:rsidRPr="002D2755" w14:paraId="4F4DF0E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3A16AB9E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2C29EA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Lacks a focused research question and importance is not completely justified. </w:t>
                  </w:r>
                </w:p>
              </w:tc>
            </w:tr>
          </w:tbl>
          <w:p w14:paraId="7C1F54CF" w14:textId="77777777" w:rsidR="00F81478" w:rsidRPr="009D3872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F81478" w:rsidRPr="002D2755" w14:paraId="7FAE3969" w14:textId="77777777" w:rsidTr="00F07224">
        <w:tc>
          <w:tcPr>
            <w:tcW w:w="2095" w:type="dxa"/>
            <w:shd w:val="clear" w:color="auto" w:fill="auto"/>
          </w:tcPr>
          <w:p w14:paraId="42CB994E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Literature Review </w:t>
            </w:r>
          </w:p>
          <w:p w14:paraId="17C521CD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2D2755" w14:paraId="0EE7F69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00AE6E7F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3ED1BA61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Identifies relevant research and literature and accurately summarizes and integrates the information. </w:t>
                  </w:r>
                </w:p>
              </w:tc>
            </w:tr>
            <w:tr w:rsidR="00F81478" w:rsidRPr="002D2755" w14:paraId="71B43277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3EB5AD0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707CF9B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Cites major works and places them in context. </w:t>
                  </w:r>
                </w:p>
              </w:tc>
            </w:tr>
            <w:tr w:rsidR="00F81478" w:rsidRPr="002D2755" w14:paraId="4459971F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2900F22C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4574E0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Fails to cite or assimilate previous works. </w:t>
                  </w:r>
                </w:p>
              </w:tc>
            </w:tr>
          </w:tbl>
          <w:p w14:paraId="3C0750A9" w14:textId="77777777" w:rsidR="00F81478" w:rsidRPr="009D3872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cs="Arial"/>
                <w:lang w:val="en-US"/>
              </w:rPr>
            </w:pPr>
          </w:p>
        </w:tc>
      </w:tr>
      <w:tr w:rsidR="00F81478" w:rsidRPr="002D2755" w14:paraId="3DC0A0E1" w14:textId="77777777" w:rsidTr="00F07224">
        <w:tc>
          <w:tcPr>
            <w:tcW w:w="2095" w:type="dxa"/>
            <w:shd w:val="clear" w:color="auto" w:fill="auto"/>
          </w:tcPr>
          <w:p w14:paraId="59DD5F10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Methodology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1C94D4A3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2D2755" w14:paraId="7857B186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14AE334E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9F2F2C0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Demonstrates clear understanding and proper use of methodology, identifies relevant strengths and weaknesses of methods used. </w:t>
                  </w:r>
                </w:p>
              </w:tc>
            </w:tr>
            <w:tr w:rsidR="00F81478" w:rsidRPr="002D2755" w14:paraId="6CBBBF7E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57425298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667873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Demonstrates proficient knowledge of methodology and gives justification for selection of methods. </w:t>
                  </w:r>
                </w:p>
              </w:tc>
            </w:tr>
            <w:tr w:rsidR="00F81478" w:rsidRPr="002D2755" w14:paraId="2474F1A2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9AE358A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B48D736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The methodology is not well appropriate for study and understanding is not clearly demonstrated. </w:t>
                  </w:r>
                </w:p>
              </w:tc>
            </w:tr>
          </w:tbl>
          <w:p w14:paraId="3566A47A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2D2755" w14:paraId="198C8871" w14:textId="77777777" w:rsidTr="00F07224">
        <w:tc>
          <w:tcPr>
            <w:tcW w:w="2095" w:type="dxa"/>
            <w:shd w:val="clear" w:color="auto" w:fill="auto"/>
          </w:tcPr>
          <w:p w14:paraId="21E8B94C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Analysis/ </w:t>
            </w:r>
          </w:p>
          <w:p w14:paraId="78195F1D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Presentation of Results 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7C3698" w14:paraId="75F67B88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0062D8D2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B249860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Results interpreted in light of proposed research question and existing literature.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Includes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alternative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explanations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instructional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tables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graphs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F81478" w:rsidRPr="002D2755" w14:paraId="56F44881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0BEE04C6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539D6D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Results clearly summarized, discussion of results focused and tied to research question. </w:t>
                  </w:r>
                </w:p>
              </w:tc>
            </w:tr>
            <w:tr w:rsidR="00F81478" w:rsidRPr="002D2755" w14:paraId="7A7F71B9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48E587F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13E605F6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Presentation lacks focus, tables are unorganized, and results produce no insight into proposed question. </w:t>
                  </w:r>
                </w:p>
              </w:tc>
            </w:tr>
          </w:tbl>
          <w:p w14:paraId="063AD1BA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2D2755" w14:paraId="6B043919" w14:textId="77777777" w:rsidTr="00F07224">
        <w:tc>
          <w:tcPr>
            <w:tcW w:w="2095" w:type="dxa"/>
            <w:shd w:val="clear" w:color="auto" w:fill="auto"/>
          </w:tcPr>
          <w:p w14:paraId="3F5B0F8C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Discussion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Implications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2D2755" w14:paraId="116BE5D3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2370460D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253C328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Clearly summarizes the key information gained from the study and describes advancement of knowledge or new insights on an issue. </w:t>
                  </w:r>
                </w:p>
              </w:tc>
            </w:tr>
            <w:tr w:rsidR="00F81478" w:rsidRPr="007C3698" w14:paraId="16D609DB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35C95A2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41E55AB8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Discussion of results focused and connected to research questions.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Implications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for future research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discussed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F81478" w:rsidRPr="002D2755" w14:paraId="79B274A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2C44D533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67B3D9AB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The new knowledge gained from the study and implications of the study are not clearly discussed. </w:t>
                  </w:r>
                </w:p>
              </w:tc>
            </w:tr>
          </w:tbl>
          <w:p w14:paraId="4E31E3FD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2D2755" w14:paraId="669AD381" w14:textId="77777777" w:rsidTr="00F07224">
        <w:tc>
          <w:tcPr>
            <w:tcW w:w="2095" w:type="dxa"/>
            <w:shd w:val="clear" w:color="auto" w:fill="auto"/>
          </w:tcPr>
          <w:p w14:paraId="1C0F6C45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Quality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of Writing </w:t>
            </w:r>
          </w:p>
          <w:p w14:paraId="16B95408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2D2755" w14:paraId="012198D1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5ED97CE3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58990354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Ideas expressed with very good clarity, logic, and conciseness. </w:t>
                  </w:r>
                </w:p>
              </w:tc>
            </w:tr>
            <w:tr w:rsidR="00F81478" w:rsidRPr="002D2755" w14:paraId="620A031F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00F0419A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1C1162D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Coherent presentation with limited typos and grammatical errors. Logical progression of thought within overall thesis and within each section. </w:t>
                  </w:r>
                </w:p>
              </w:tc>
            </w:tr>
            <w:tr w:rsidR="00F81478" w:rsidRPr="002D2755" w14:paraId="5E0F9EBF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3526971D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4800369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Significant parts difficult to understand, numerous errors. Repetition, poor organization of ideas, and poor writing hinders reader understanding. </w:t>
                  </w:r>
                </w:p>
              </w:tc>
            </w:tr>
          </w:tbl>
          <w:p w14:paraId="1849E9CB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</w:tbl>
    <w:p w14:paraId="5CB0F5FF" w14:textId="77777777" w:rsidR="00F81478" w:rsidRPr="009D3872" w:rsidRDefault="00F81478" w:rsidP="00D05F77">
      <w:pPr>
        <w:ind w:left="567"/>
        <w:rPr>
          <w:rFonts w:cs="Arial"/>
          <w:lang w:val="en-US"/>
        </w:rPr>
      </w:pPr>
    </w:p>
    <w:p w14:paraId="15AA7286" w14:textId="4EA15FAD" w:rsidR="00A93F4C" w:rsidRPr="00F81478" w:rsidRDefault="00A93F4C" w:rsidP="00D05F77">
      <w:pPr>
        <w:ind w:left="567"/>
        <w:rPr>
          <w:lang w:val="en-US"/>
        </w:rPr>
      </w:pPr>
    </w:p>
    <w:sectPr w:rsidR="00A93F4C" w:rsidRPr="00F81478" w:rsidSect="00015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7B1E" w14:textId="77777777" w:rsidR="003D1287" w:rsidRDefault="003D1287" w:rsidP="005C2BD2">
      <w:r>
        <w:separator/>
      </w:r>
    </w:p>
  </w:endnote>
  <w:endnote w:type="continuationSeparator" w:id="0">
    <w:p w14:paraId="77682FE7" w14:textId="77777777" w:rsidR="003D1287" w:rsidRDefault="003D1287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 Sans">
    <w:altName w:val="Calibri"/>
    <w:charset w:val="4D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09A7" w14:textId="77777777" w:rsidR="00115750" w:rsidRDefault="001157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B424" w14:textId="5C6D640E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7D1CFEC7" w:rsidR="00902464" w:rsidRPr="008E272F" w:rsidRDefault="00DA1ADB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5C6708C2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727C205D" w:rsidR="008E272F" w:rsidRDefault="00115750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346F6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VYrAIAAKo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" filled="f" stroked="f">
              <v:textbox inset="0,0,0,0">
                <w:txbxContent>
                  <w:p w14:paraId="5913022E" w14:textId="727C205D" w:rsidR="008E272F" w:rsidRDefault="00115750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2673" w14:textId="77777777" w:rsidR="00115750" w:rsidRDefault="001157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3FDB6" w14:textId="77777777" w:rsidR="003D1287" w:rsidRDefault="003D1287" w:rsidP="005C2BD2">
      <w:r>
        <w:separator/>
      </w:r>
    </w:p>
  </w:footnote>
  <w:footnote w:type="continuationSeparator" w:id="0">
    <w:p w14:paraId="6E9ACF41" w14:textId="77777777" w:rsidR="003D1287" w:rsidRDefault="003D1287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3D1287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051" type="#_x0000_t75" alt="VETERINARIA-01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3D1287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050" type="#_x0000_t75" alt="VETERINARIA-01" style="position:absolute;margin-left:-56.9pt;margin-top:-155.7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3D1287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049" type="#_x0000_t75" alt="VETERINARIA-01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5E69"/>
    <w:multiLevelType w:val="multilevel"/>
    <w:tmpl w:val="4F2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15844"/>
    <w:rsid w:val="000305E6"/>
    <w:rsid w:val="000545C9"/>
    <w:rsid w:val="000615D9"/>
    <w:rsid w:val="00081D09"/>
    <w:rsid w:val="0009133E"/>
    <w:rsid w:val="0010041F"/>
    <w:rsid w:val="00104B74"/>
    <w:rsid w:val="00115750"/>
    <w:rsid w:val="00121708"/>
    <w:rsid w:val="001645A1"/>
    <w:rsid w:val="001805C9"/>
    <w:rsid w:val="001D678B"/>
    <w:rsid w:val="001E066A"/>
    <w:rsid w:val="00287D82"/>
    <w:rsid w:val="002B28B7"/>
    <w:rsid w:val="002D2755"/>
    <w:rsid w:val="002D562D"/>
    <w:rsid w:val="002F2E98"/>
    <w:rsid w:val="00303FCD"/>
    <w:rsid w:val="00306D01"/>
    <w:rsid w:val="003156D9"/>
    <w:rsid w:val="003531B0"/>
    <w:rsid w:val="003C0BEB"/>
    <w:rsid w:val="003C283D"/>
    <w:rsid w:val="003C64DB"/>
    <w:rsid w:val="003D1287"/>
    <w:rsid w:val="003D4636"/>
    <w:rsid w:val="00414C83"/>
    <w:rsid w:val="00427155"/>
    <w:rsid w:val="004478D5"/>
    <w:rsid w:val="004552EA"/>
    <w:rsid w:val="004C44FF"/>
    <w:rsid w:val="004D6B2E"/>
    <w:rsid w:val="0050788F"/>
    <w:rsid w:val="00521CDF"/>
    <w:rsid w:val="00525FD0"/>
    <w:rsid w:val="0053096A"/>
    <w:rsid w:val="005340EC"/>
    <w:rsid w:val="00576D15"/>
    <w:rsid w:val="005B277F"/>
    <w:rsid w:val="005C2BD2"/>
    <w:rsid w:val="005D2D8F"/>
    <w:rsid w:val="005D749B"/>
    <w:rsid w:val="005E0D3B"/>
    <w:rsid w:val="0061352A"/>
    <w:rsid w:val="00662B29"/>
    <w:rsid w:val="006710D9"/>
    <w:rsid w:val="006A1D09"/>
    <w:rsid w:val="007005F7"/>
    <w:rsid w:val="00717DB8"/>
    <w:rsid w:val="007A2DA3"/>
    <w:rsid w:val="007C37B2"/>
    <w:rsid w:val="007E4ABF"/>
    <w:rsid w:val="00800680"/>
    <w:rsid w:val="00831533"/>
    <w:rsid w:val="00840990"/>
    <w:rsid w:val="00843F85"/>
    <w:rsid w:val="0084677F"/>
    <w:rsid w:val="00883F7F"/>
    <w:rsid w:val="0088514D"/>
    <w:rsid w:val="008B657F"/>
    <w:rsid w:val="008D7000"/>
    <w:rsid w:val="008E272F"/>
    <w:rsid w:val="008E3549"/>
    <w:rsid w:val="008E79E3"/>
    <w:rsid w:val="00902464"/>
    <w:rsid w:val="00930D90"/>
    <w:rsid w:val="00941AA9"/>
    <w:rsid w:val="0094377F"/>
    <w:rsid w:val="00955F3B"/>
    <w:rsid w:val="00976B91"/>
    <w:rsid w:val="00980658"/>
    <w:rsid w:val="009806F3"/>
    <w:rsid w:val="00994160"/>
    <w:rsid w:val="009A0F3A"/>
    <w:rsid w:val="009D7127"/>
    <w:rsid w:val="00A04A2F"/>
    <w:rsid w:val="00A764AE"/>
    <w:rsid w:val="00A86B91"/>
    <w:rsid w:val="00A8784F"/>
    <w:rsid w:val="00A93F4C"/>
    <w:rsid w:val="00AF3E00"/>
    <w:rsid w:val="00B05A23"/>
    <w:rsid w:val="00B26479"/>
    <w:rsid w:val="00B42183"/>
    <w:rsid w:val="00B91007"/>
    <w:rsid w:val="00BB6CA0"/>
    <w:rsid w:val="00BD55C9"/>
    <w:rsid w:val="00C019D3"/>
    <w:rsid w:val="00C100E6"/>
    <w:rsid w:val="00C11DB5"/>
    <w:rsid w:val="00C2049E"/>
    <w:rsid w:val="00C206DE"/>
    <w:rsid w:val="00C627E0"/>
    <w:rsid w:val="00C62C0C"/>
    <w:rsid w:val="00C63F2D"/>
    <w:rsid w:val="00C7117F"/>
    <w:rsid w:val="00C74686"/>
    <w:rsid w:val="00C74B87"/>
    <w:rsid w:val="00CD24C6"/>
    <w:rsid w:val="00CE5C68"/>
    <w:rsid w:val="00CF3111"/>
    <w:rsid w:val="00D05F77"/>
    <w:rsid w:val="00D175B3"/>
    <w:rsid w:val="00D207E7"/>
    <w:rsid w:val="00D21563"/>
    <w:rsid w:val="00D3756B"/>
    <w:rsid w:val="00D46DF3"/>
    <w:rsid w:val="00D659FF"/>
    <w:rsid w:val="00D67348"/>
    <w:rsid w:val="00D870AA"/>
    <w:rsid w:val="00D931D0"/>
    <w:rsid w:val="00D94BE4"/>
    <w:rsid w:val="00DA1ADB"/>
    <w:rsid w:val="00DA3526"/>
    <w:rsid w:val="00DB2B68"/>
    <w:rsid w:val="00DC01C6"/>
    <w:rsid w:val="00DD4F41"/>
    <w:rsid w:val="00DE4A69"/>
    <w:rsid w:val="00DF1B9D"/>
    <w:rsid w:val="00E06FFB"/>
    <w:rsid w:val="00E16032"/>
    <w:rsid w:val="00E40E76"/>
    <w:rsid w:val="00E57ADA"/>
    <w:rsid w:val="00E95410"/>
    <w:rsid w:val="00F27588"/>
    <w:rsid w:val="00F317E3"/>
    <w:rsid w:val="00F34FC1"/>
    <w:rsid w:val="00F40CB5"/>
    <w:rsid w:val="00F46D9F"/>
    <w:rsid w:val="00F46DC5"/>
    <w:rsid w:val="00F81478"/>
    <w:rsid w:val="00FA5570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1">
    <w:name w:val="p1"/>
    <w:basedOn w:val="Normale"/>
    <w:rsid w:val="002F2E98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F8147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100E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25F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A6265-5FE5-48D7-90B0-FE33FA30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Patrizia Nebbia</cp:lastModifiedBy>
  <cp:revision>6</cp:revision>
  <cp:lastPrinted>2014-05-07T10:01:00Z</cp:lastPrinted>
  <dcterms:created xsi:type="dcterms:W3CDTF">2025-02-21T17:37:00Z</dcterms:created>
  <dcterms:modified xsi:type="dcterms:W3CDTF">2025-02-26T17:37:00Z</dcterms:modified>
</cp:coreProperties>
</file>